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2"/>
        <w:tblW w:w="10570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845"/>
        <w:gridCol w:w="1139"/>
        <w:gridCol w:w="1065"/>
        <w:gridCol w:w="1628"/>
        <w:gridCol w:w="1062"/>
        <w:gridCol w:w="1348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140" w:hRule="atLeast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北京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旅游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会专业工作委员会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成立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5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2020" w:leftChars="962" w:firstLine="883" w:firstLineChars="400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填表日期：年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单位名称 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单位规模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职工总数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上级主管单位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http://sts.bisu.edu.cn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传真</w:t>
            </w:r>
          </w:p>
        </w:tc>
        <w:tc>
          <w:tcPr>
            <w:tcW w:w="4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单位简介（成立时间、规模、主营业务、范围、近年业绩、单位特点等）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40" w:firstLineChars="200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前期基础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未来规划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申请单位意见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8580" w:firstLineChars="3900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公章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会意见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秘书长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签字：</w:t>
            </w:r>
          </w:p>
          <w:p>
            <w:pPr>
              <w:widowControl/>
              <w:ind w:firstLine="7403" w:firstLineChars="3365"/>
              <w:rPr>
                <w:rFonts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DNjYTA3MDI0NGVkNWE5YWIwNTI5NWU4NjQ2N2IifQ=="/>
  </w:docVars>
  <w:rsids>
    <w:rsidRoot w:val="BD17A2CE"/>
    <w:rsid w:val="2CE93892"/>
    <w:rsid w:val="307F3F9D"/>
    <w:rsid w:val="41C96823"/>
    <w:rsid w:val="677522D6"/>
    <w:rsid w:val="76FA74A7"/>
    <w:rsid w:val="BD17A2CE"/>
    <w:rsid w:val="EFD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2023-05-08T23:09:00Z</dcterms:created>
  <dc:creator>丁恒晏</dc:creator>
  <cp:lastModifiedBy>何天乐</cp:lastModifiedBy>
  <dcterms:modified xsi:type="dcterms:W3CDTF">2023-11-13T02:55:22Z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B7580A15E62D3F232FA058641BBB3465_41</vt:lpwstr>
  </property>
</Properties>
</file>